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D5" w:rsidRPr="00DC5CFB" w:rsidRDefault="00923ED5" w:rsidP="005E1F0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23ED5" w:rsidRDefault="00923ED5" w:rsidP="00D148E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0C2">
        <w:rPr>
          <w:rFonts w:ascii="Times New Roman" w:hAnsi="Times New Roman" w:cs="Times New Roman"/>
          <w:b/>
          <w:sz w:val="24"/>
          <w:szCs w:val="24"/>
        </w:rPr>
        <w:t xml:space="preserve">О порядке признания гражданина безработным 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C2">
        <w:rPr>
          <w:rFonts w:ascii="Times New Roman" w:hAnsi="Times New Roman" w:cs="Times New Roman"/>
          <w:sz w:val="24"/>
          <w:szCs w:val="24"/>
        </w:rPr>
        <w:t xml:space="preserve">Порядок признания гражданина безработным, условия получения им пособия по безработице, а также основания приостановления или прекращения его выплаты регламентирован Законом  РФ от 19.04.1991 № 1032-1 «О занятости населения в Российской Федерации» (далее  – Закон   № 1032-1) и Постановлением  Правительства РФ от 07.09.2012 № 891 «О порядке регистрации граждан в целях поиска подходящей работы, регистрации безработных граждан и требованиях к подбору подходящей работы». </w:t>
      </w:r>
      <w:proofErr w:type="gramEnd"/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Пособие по безработице выплачивается при условии прохождения безработным перерегистрации в установленные органами службы занятости сроки (п. 6 ст. 31 Закона № 1032-1).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 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При этом в качестве заработка не учитываются выплаты выходного пособия и сохраняемого среднего заработка гражданам, уволенным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 (ч. 1 ст. 3 Закона № 1032-1).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Частью второй ст. 3 Закона № 1032-1 предусмотрено, что решение о признании гражданина, зарегистрированного в целях поиска подходящей работы, безработным принимается органами службы занятости по месту жительства гражданина не позднее 11 дней со дня предъявления органам службы занятости: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 - паспорта или документа, его заменяющего;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- трудовой книжки или документа, ее заменяющего; 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- документов, удостоверяющих его квалификацию (документы об образовании и о квалификации, документы об обучении, документы об ученых степенях и ученых званиях и др.);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C2">
        <w:rPr>
          <w:rFonts w:ascii="Times New Roman" w:hAnsi="Times New Roman" w:cs="Times New Roman"/>
          <w:sz w:val="24"/>
          <w:szCs w:val="24"/>
        </w:rPr>
        <w:t xml:space="preserve">- справки о среднем заработке за последние три месяца по последнему месту работы, а для впервые ищущих работу (ранее не работавших), не имеющих квалификации - паспорта и документа об образовании и (или) о квалификации </w:t>
      </w:r>
      <w:proofErr w:type="gramEnd"/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- для граждан, относящихся к категории инвалидов, - дополнительно индивидуальная программа реабилитации инвалида, выданная в установленном порядке и содержащая заключение о рекомендуемом характере и условиях труда.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Согласно Закону № 1032-1 безработными не могут быть признаны граждане: 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0530C2"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 w:rsidRPr="000530C2">
        <w:rPr>
          <w:rFonts w:ascii="Times New Roman" w:hAnsi="Times New Roman" w:cs="Times New Roman"/>
          <w:sz w:val="24"/>
          <w:szCs w:val="24"/>
        </w:rPr>
        <w:t xml:space="preserve"> 16-летнего возраста; 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C2">
        <w:rPr>
          <w:rFonts w:ascii="Times New Roman" w:hAnsi="Times New Roman" w:cs="Times New Roman"/>
          <w:sz w:val="24"/>
          <w:szCs w:val="24"/>
        </w:rPr>
        <w:t xml:space="preserve">- которым в соответствии с законодательством Российской Федерации назначены страховая пенсия по старости (в том числе досрочно) и (или) накопительная пенсия, либо пенсия, предусмотренная п. 2 ст. 32 данного Закона, либо пенсия по старости или за выслугу лет по государственному пенсионному обеспечению; </w:t>
      </w:r>
      <w:proofErr w:type="gramEnd"/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C2">
        <w:rPr>
          <w:rFonts w:ascii="Times New Roman" w:hAnsi="Times New Roman" w:cs="Times New Roman"/>
          <w:sz w:val="24"/>
          <w:szCs w:val="24"/>
        </w:rPr>
        <w:t xml:space="preserve">- отказавшиеся в течение 10 дней со дня их регистрации в органах службы занятости в целях поиска подходящей работы от двух вариантов подходящей работы, включая работы временного характера, а впервые ищущие работу (ранее не работавшие) и при этом не имеющие квалификации - в случае двух отказов от профессионального обучения или от предложенной оплачиваемой работы, включая работу временного характера; </w:t>
      </w:r>
      <w:proofErr w:type="gramEnd"/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- 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работы, а также не явившиеся в срок, установленный органами службы занятости для регистрации их в качестве безработных; 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- осужденные по решению суда к исправительным работам, а также к наказанию в виде лишения свободы; 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- представившие документы, содержащие заведомо ложные сведения об отсутствии работы и заработка, а также представившие другие недостоверные данные для признания их безработными; 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0530C2">
        <w:rPr>
          <w:rFonts w:ascii="Times New Roman" w:hAnsi="Times New Roman" w:cs="Times New Roman"/>
          <w:sz w:val="24"/>
          <w:szCs w:val="24"/>
        </w:rPr>
        <w:t>считающиеся</w:t>
      </w:r>
      <w:proofErr w:type="gramEnd"/>
      <w:r w:rsidRPr="000530C2">
        <w:rPr>
          <w:rFonts w:ascii="Times New Roman" w:hAnsi="Times New Roman" w:cs="Times New Roman"/>
          <w:sz w:val="24"/>
          <w:szCs w:val="24"/>
        </w:rPr>
        <w:t xml:space="preserve"> занятыми, перечисленные в ст. 2 Закона № 1032-1.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48EF" w:rsidRPr="000530C2" w:rsidRDefault="00D148EF" w:rsidP="00D148E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C2">
        <w:rPr>
          <w:rFonts w:ascii="Times New Roman" w:hAnsi="Times New Roman" w:cs="Times New Roman"/>
          <w:b/>
          <w:sz w:val="24"/>
          <w:szCs w:val="24"/>
        </w:rPr>
        <w:t>Ответственность за неуплату штрафа, назначенного судом в качестве меры уголовно-правового характера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Согласно статье 76.2 Уголовного кодекса Российской Федерации (далее – УК РФ)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Судебный штраф исполняется в срок, указанный судом в постановлении о назначении меры уголовно-правового характера, лицом, которому эта мера назначена. Лицу, в отношении которого прекращено уголовное дело с назначением судебного штрафа, судом также разъясняется необходимость самостоятельного предоставления им сведений об уплате судебного штрафа судебному приставу-исполнителю, и последствия неуплаты в установленный срок (ч. 6 ст. 446.2, ч. 2 ст. 446.3 Уголовно-процессуального кодекса РФ, далее – УПК РФ).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0C2">
        <w:rPr>
          <w:rFonts w:ascii="Times New Roman" w:hAnsi="Times New Roman" w:cs="Times New Roman"/>
          <w:sz w:val="24"/>
          <w:szCs w:val="24"/>
        </w:rPr>
        <w:t xml:space="preserve"> исполнением штрафа возлагается на судебного пристава-исполнителя. 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При возбуждении исполнительного производства срок для добровольного исполнения судебного штрафа не устанавливается, поскольку данный срок устанавливается судом при вынесении постановления о прекращении уголовного дела               (ч. 5 ст. 103.1 Закона об исполнительном производстве; ст. 446.3 УПК РФ).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Лицо </w:t>
      </w:r>
      <w:proofErr w:type="spellStart"/>
      <w:r w:rsidRPr="000530C2">
        <w:rPr>
          <w:rFonts w:ascii="Times New Roman" w:hAnsi="Times New Roman" w:cs="Times New Roman"/>
          <w:sz w:val="24"/>
          <w:szCs w:val="24"/>
        </w:rPr>
        <w:t>неуплатившее</w:t>
      </w:r>
      <w:proofErr w:type="spellEnd"/>
      <w:r w:rsidRPr="000530C2">
        <w:rPr>
          <w:rFonts w:ascii="Times New Roman" w:hAnsi="Times New Roman" w:cs="Times New Roman"/>
          <w:sz w:val="24"/>
          <w:szCs w:val="24"/>
        </w:rPr>
        <w:t xml:space="preserve"> штраф в установленный судом срок без уважительных причин считается уклоняющимся от уплаты судебного штрафа. Уважительными причинами могут считаться появившиеся после вынесения постановления о прекращении уголовного дела или уголовного преследования обстоятельства, вследствие которых лицо лишено возможности выполнить соответствующие действия. Например, нахождение на лечении в стационаре, утрата заработка или имущества ввиду обстоятельств, которые не зависели от этого лица (п. 19 Постановления Пленума Верховного Суда РФ от 27.06.2013 № 19)..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0530C2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0530C2">
        <w:rPr>
          <w:rFonts w:ascii="Times New Roman" w:hAnsi="Times New Roman" w:cs="Times New Roman"/>
          <w:sz w:val="24"/>
          <w:szCs w:val="24"/>
        </w:rPr>
        <w:t xml:space="preserve"> по истечении десяти календарных дней со дня </w:t>
      </w:r>
      <w:proofErr w:type="gramStart"/>
      <w:r w:rsidRPr="000530C2">
        <w:rPr>
          <w:rFonts w:ascii="Times New Roman" w:hAnsi="Times New Roman" w:cs="Times New Roman"/>
          <w:sz w:val="24"/>
          <w:szCs w:val="24"/>
        </w:rPr>
        <w:t>окончания срока уплаты судебного штрафа сведений</w:t>
      </w:r>
      <w:proofErr w:type="gramEnd"/>
      <w:r w:rsidRPr="000530C2">
        <w:rPr>
          <w:rFonts w:ascii="Times New Roman" w:hAnsi="Times New Roman" w:cs="Times New Roman"/>
          <w:sz w:val="24"/>
          <w:szCs w:val="24"/>
        </w:rPr>
        <w:t xml:space="preserve"> об уплате должником соответствующих денежных сумм, судебный пристав-исполнитель направляет в суд представление об отмене указанной меры уголовного правового характера и о решении вопроса о привлечении лица к уголовной ответственности.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Неуплата судебного штрафа в установленный судом срок влечет отмену судебного решения о назначении штрафа и привлечение лица к уголовной ответственности (ч. 2 ст. 104.4 УК РФ, ст. 446.5 УПК РФ). 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48EF" w:rsidRPr="000530C2" w:rsidRDefault="00D148EF" w:rsidP="00D148E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C2">
        <w:rPr>
          <w:rFonts w:ascii="Times New Roman" w:hAnsi="Times New Roman" w:cs="Times New Roman"/>
          <w:b/>
          <w:sz w:val="24"/>
          <w:szCs w:val="24"/>
        </w:rPr>
        <w:t>Организация сопровождения при содействии занятости инвалидов возложена на органы службы занятости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С 01.01.2019 года вступают в силу изменения, внесенные Федеральным законом от 29.12.2017 № 476-ФЗ в Закон Российской Федерации «О занятости населения в Российской Федерации», согласно которым на органы службы занятости возложено осуществление организации сопровождения при содействии занятости инвалидов.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Под сопровождением при содействии занятости инвалида понимаются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 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C2">
        <w:rPr>
          <w:rFonts w:ascii="Times New Roman" w:hAnsi="Times New Roman" w:cs="Times New Roman"/>
          <w:sz w:val="24"/>
          <w:szCs w:val="24"/>
        </w:rPr>
        <w:t xml:space="preserve">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рекомендаций, содержащихся в индивидуальной программе реабилитации или </w:t>
      </w:r>
      <w:proofErr w:type="spellStart"/>
      <w:r w:rsidRPr="000530C2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0530C2">
        <w:rPr>
          <w:rFonts w:ascii="Times New Roman" w:hAnsi="Times New Roman" w:cs="Times New Roman"/>
          <w:sz w:val="24"/>
          <w:szCs w:val="24"/>
        </w:rPr>
        <w:t xml:space="preserve"> инвалида, об имеющихся у него ограничениях жизнедеятельности, а также о показанных или противопоказанных видах трудовой деятельности.</w:t>
      </w:r>
      <w:proofErr w:type="gramEnd"/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Заявление инвалида об осуществлении в отношении его сопровождения при содействии занятости может быть направлено им в орган службы занятости через «личный кабинет» в федеральной государственной информационной системе «Федеральный реестр инвалидов».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C2">
        <w:rPr>
          <w:rFonts w:ascii="Times New Roman" w:hAnsi="Times New Roman" w:cs="Times New Roman"/>
          <w:sz w:val="24"/>
          <w:szCs w:val="24"/>
        </w:rPr>
        <w:t xml:space="preserve">Предусматривается, что информация о незанятых инвалидах, испытывающих трудности в поиске работы, об оказанных государственных услугах по содействию их </w:t>
      </w:r>
      <w:r w:rsidRPr="000530C2">
        <w:rPr>
          <w:rFonts w:ascii="Times New Roman" w:hAnsi="Times New Roman" w:cs="Times New Roman"/>
          <w:sz w:val="24"/>
          <w:szCs w:val="24"/>
        </w:rPr>
        <w:lastRenderedPageBreak/>
        <w:t xml:space="preserve">занятости в соответствии с рекомендациями, содержащимися в индивидуальных программах реабилитации или </w:t>
      </w:r>
      <w:proofErr w:type="spellStart"/>
      <w:r w:rsidRPr="000530C2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0530C2">
        <w:rPr>
          <w:rFonts w:ascii="Times New Roman" w:hAnsi="Times New Roman" w:cs="Times New Roman"/>
          <w:sz w:val="24"/>
          <w:szCs w:val="24"/>
        </w:rPr>
        <w:t xml:space="preserve"> инвалидов, вносится в Регистр получателей государственных услуг в сфере занятости населения - физических лиц в соответствии с порядком его ведения и перечнем содержащихся в нем сведений, утверждаемыми уполномоченным Правительством РФ федеральным</w:t>
      </w:r>
      <w:proofErr w:type="gramEnd"/>
      <w:r w:rsidRPr="000530C2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C2">
        <w:rPr>
          <w:rFonts w:ascii="Times New Roman" w:hAnsi="Times New Roman" w:cs="Times New Roman"/>
          <w:sz w:val="24"/>
          <w:szCs w:val="24"/>
        </w:rPr>
        <w:t xml:space="preserve">Законом определены особенности организации содействия занятости инвалидов (при осуществлении содействия занятости инвалидов органами службы занятости совместно с работодателями обеспечиваются индивидуальный подход, мониторинг трудоустройства и </w:t>
      </w:r>
      <w:proofErr w:type="spellStart"/>
      <w:r w:rsidRPr="000530C2">
        <w:rPr>
          <w:rFonts w:ascii="Times New Roman" w:hAnsi="Times New Roman" w:cs="Times New Roman"/>
          <w:sz w:val="24"/>
          <w:szCs w:val="24"/>
        </w:rPr>
        <w:t>закрепляемости</w:t>
      </w:r>
      <w:proofErr w:type="spellEnd"/>
      <w:r w:rsidRPr="000530C2">
        <w:rPr>
          <w:rFonts w:ascii="Times New Roman" w:hAnsi="Times New Roman" w:cs="Times New Roman"/>
          <w:sz w:val="24"/>
          <w:szCs w:val="24"/>
        </w:rPr>
        <w:t xml:space="preserve"> инвалидов на рабочих местах, оборудованных для работы инвалидов), а так же конкретные мероприятия, осуществляемые органом службы занятости, такие как анализ базы вакансий для подбора предложений по трудоустройству незанятого инвалида, осуществление консультации с незанятым инвалидом в</w:t>
      </w:r>
      <w:proofErr w:type="gramEnd"/>
      <w:r w:rsidRPr="0005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0C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0530C2">
        <w:rPr>
          <w:rFonts w:ascii="Times New Roman" w:hAnsi="Times New Roman" w:cs="Times New Roman"/>
          <w:sz w:val="24"/>
          <w:szCs w:val="24"/>
        </w:rPr>
        <w:t xml:space="preserve"> информирования об имеющихся возможностях по его трудоустройству, организация взаимодействия незанятого инвалида с работодателем, оказание работодателю методической помощи по осуществлению сопровождения при содействии занятости инвалида и ряд других.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48EF" w:rsidRPr="000530C2" w:rsidRDefault="00D148EF" w:rsidP="00D148E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C2">
        <w:rPr>
          <w:rFonts w:ascii="Times New Roman" w:hAnsi="Times New Roman" w:cs="Times New Roman"/>
          <w:b/>
          <w:sz w:val="24"/>
          <w:szCs w:val="24"/>
        </w:rPr>
        <w:t>С 1 сентября 2018 года действуют новые требования к эксплуатационному состоянию автомобильных дорог и улиц</w:t>
      </w: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0530C2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0530C2">
        <w:rPr>
          <w:rFonts w:ascii="Times New Roman" w:hAnsi="Times New Roman" w:cs="Times New Roman"/>
          <w:sz w:val="24"/>
          <w:szCs w:val="24"/>
        </w:rPr>
        <w:t xml:space="preserve"> от 26.09.2017 № 1245-ст утвержден новый национальный стандарт Российской Федерации ГОСТ </w:t>
      </w:r>
      <w:proofErr w:type="gramStart"/>
      <w:r w:rsidRPr="000530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30C2">
        <w:rPr>
          <w:rFonts w:ascii="Times New Roman" w:hAnsi="Times New Roman" w:cs="Times New Roman"/>
          <w:sz w:val="24"/>
          <w:szCs w:val="24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взамен ГОСТ </w:t>
      </w:r>
      <w:proofErr w:type="gramStart"/>
      <w:r w:rsidRPr="000530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30C2">
        <w:rPr>
          <w:rFonts w:ascii="Times New Roman" w:hAnsi="Times New Roman" w:cs="Times New Roman"/>
          <w:sz w:val="24"/>
          <w:szCs w:val="24"/>
        </w:rPr>
        <w:t xml:space="preserve"> 50597-93, в сравнении с которым новые правила претерпели значительные изменения.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Национальным стандартом установлены требования к покрытию проезжей части, обочинам, разделительным полосам автомобильных дорог общего пользования, улиц и дорог городов и сельских поселений, тротуарам, пешеходным и велосипедным дорожкам; к элементам обустройства и к оборудованию железнодорожных переездов; к видимости на автомобильных дорогах и улицах; к эксплуатационному состоянию в зимний период,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Требования стандарта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 xml:space="preserve">Одна из частей стандарта посвящена дорожным дефектам и срокам их устранения. 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К примеру, размер выбоины или просадки, которые не требуют срочного ремонта, составляет 15 см. в длину, 5 см. в глубину 60 см. в ширину. Дефекты свыше  указанных параметров должны быть устранены в срок от 5 до 15 суток в зависимости от размера выбоины или просадки и категории дороги. На устранение волны отводится от 5 до 12 суток, колеи – от 5 до 14 суток, гребенки от 10 до 14 суток.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Дефекты разметки по новым правилам устраняются в течени</w:t>
      </w:r>
      <w:proofErr w:type="gramStart"/>
      <w:r w:rsidRPr="000530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30C2">
        <w:rPr>
          <w:rFonts w:ascii="Times New Roman" w:hAnsi="Times New Roman" w:cs="Times New Roman"/>
          <w:sz w:val="24"/>
          <w:szCs w:val="24"/>
        </w:rPr>
        <w:t xml:space="preserve"> месяца, за исключением пешеходной зебры, дефект которой необходимо устранить в течении трех суток. До трех суток устраняются также кроны деревьев, загораживающих знаки.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Стандартом предусмотрены также требования к уборке автомобильных дорог, в том числе уборке посторонних предметов. Время, отведенное на уборку посторонних предметов с проезжей части, улиц, тротуаров, остановок составляет не более трех часов с момента обнаружения, с разделительных полос, обочин в течени</w:t>
      </w:r>
      <w:proofErr w:type="gramStart"/>
      <w:r w:rsidRPr="000530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30C2">
        <w:rPr>
          <w:rFonts w:ascii="Times New Roman" w:hAnsi="Times New Roman" w:cs="Times New Roman"/>
          <w:sz w:val="24"/>
          <w:szCs w:val="24"/>
        </w:rPr>
        <w:t xml:space="preserve"> трех суток. Помимо этого, стандартом предусмотрено, что на асфальте не должно быть розлива топлива, россыпи грунта площадью более 1 кв. м., уборка при этом составит не более 3 дней.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Претерпели изменения правила и сроки содержания дорог в зимний период и их уборка от снега и наледи. Так, введены ряд новых понятий, таких как «момент обнаружения зимней скользкости» (дата и время регистрации поступления информации об ее фактическом образовании с дорожных метеостанций или из других источников). Также конкретизированы описания рыхлого, талого снега, стекловидного льда, гололеда, уплотненного снега и зимнего наката.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t>Установлены требования к уборке тротуаров, пешеходных дорожек, проходов на мостах  от рыхлого снега толщиной более 5 см., время для ликвидации составляет не более суток.</w:t>
      </w:r>
    </w:p>
    <w:p w:rsidR="00D148EF" w:rsidRPr="000530C2" w:rsidRDefault="00D148EF" w:rsidP="00D148E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C2">
        <w:rPr>
          <w:rFonts w:ascii="Times New Roman" w:hAnsi="Times New Roman" w:cs="Times New Roman"/>
          <w:sz w:val="24"/>
          <w:szCs w:val="24"/>
        </w:rPr>
        <w:lastRenderedPageBreak/>
        <w:t>Разрешено использовать на дороге уплотненный снежный покров  от 3 до 8 см. в регионах с суровым климатом, по сути, данные требования относятся к так называемым «зимникам». Уплотненный снежный покров можно применять с ограничением скорости до 60 км/ч., и только на дорогах с низкой интенсивностью движения (до 1,5 тыс. машин в сутки).</w:t>
      </w:r>
    </w:p>
    <w:p w:rsidR="00DD4B9E" w:rsidRPr="000530C2" w:rsidRDefault="00DD4B9E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48EF" w:rsidRPr="000530C2" w:rsidRDefault="00D148EF" w:rsidP="00D148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D148EF" w:rsidRPr="000530C2" w:rsidSect="0042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03"/>
    <w:rsid w:val="00035158"/>
    <w:rsid w:val="000530C2"/>
    <w:rsid w:val="000C0777"/>
    <w:rsid w:val="00126847"/>
    <w:rsid w:val="001912B2"/>
    <w:rsid w:val="00210018"/>
    <w:rsid w:val="00251918"/>
    <w:rsid w:val="002535D2"/>
    <w:rsid w:val="002A0D9D"/>
    <w:rsid w:val="002D0F6D"/>
    <w:rsid w:val="0038056C"/>
    <w:rsid w:val="00414AC4"/>
    <w:rsid w:val="00422FBB"/>
    <w:rsid w:val="004C0ABF"/>
    <w:rsid w:val="005E1F09"/>
    <w:rsid w:val="00685DC7"/>
    <w:rsid w:val="00711E6A"/>
    <w:rsid w:val="00832034"/>
    <w:rsid w:val="00860293"/>
    <w:rsid w:val="00874B87"/>
    <w:rsid w:val="00916CD0"/>
    <w:rsid w:val="00916FB7"/>
    <w:rsid w:val="00923ED5"/>
    <w:rsid w:val="00A07B82"/>
    <w:rsid w:val="00AF157C"/>
    <w:rsid w:val="00B37A21"/>
    <w:rsid w:val="00B815CA"/>
    <w:rsid w:val="00BE6ADC"/>
    <w:rsid w:val="00BF5203"/>
    <w:rsid w:val="00CD509C"/>
    <w:rsid w:val="00CE4E66"/>
    <w:rsid w:val="00D13B17"/>
    <w:rsid w:val="00D148EF"/>
    <w:rsid w:val="00D77785"/>
    <w:rsid w:val="00DC5CFB"/>
    <w:rsid w:val="00DD4B9E"/>
    <w:rsid w:val="00E91B0B"/>
    <w:rsid w:val="00ED695C"/>
    <w:rsid w:val="00F2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Admin</cp:lastModifiedBy>
  <cp:revision>2</cp:revision>
  <cp:lastPrinted>2018-04-27T14:19:00Z</cp:lastPrinted>
  <dcterms:created xsi:type="dcterms:W3CDTF">2018-12-20T11:52:00Z</dcterms:created>
  <dcterms:modified xsi:type="dcterms:W3CDTF">2018-12-20T11:52:00Z</dcterms:modified>
</cp:coreProperties>
</file>